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19A1E" w14:textId="497298AA" w:rsidR="00EF1578" w:rsidRPr="00262BFF" w:rsidRDefault="00E7605A">
      <w:pPr>
        <w:rPr>
          <w:b/>
          <w:bCs/>
          <w:u w:val="single"/>
        </w:rPr>
      </w:pPr>
      <w:r w:rsidRPr="00262BFF">
        <w:rPr>
          <w:b/>
          <w:bCs/>
          <w:u w:val="single"/>
        </w:rPr>
        <w:t>Elements to include:</w:t>
      </w:r>
    </w:p>
    <w:p w14:paraId="230E7D73" w14:textId="49DC4728" w:rsidR="00823E20" w:rsidRDefault="00FE5384" w:rsidP="00FE5384">
      <w:pPr>
        <w:pStyle w:val="ListParagraph"/>
        <w:numPr>
          <w:ilvl w:val="0"/>
          <w:numId w:val="1"/>
        </w:numPr>
      </w:pPr>
      <w:r>
        <w:t xml:space="preserve">Logo: </w:t>
      </w:r>
      <w:r w:rsidR="00E7605A">
        <w:t>Aronia Growers LLC</w:t>
      </w:r>
      <w:r w:rsidR="00823E20">
        <w:t xml:space="preserve"> </w:t>
      </w:r>
    </w:p>
    <w:p w14:paraId="6BBCC1FF" w14:textId="051213A7" w:rsidR="00AE4991" w:rsidRDefault="00F94576" w:rsidP="00AE4991">
      <w:pPr>
        <w:pStyle w:val="ListParagraph"/>
        <w:numPr>
          <w:ilvl w:val="0"/>
          <w:numId w:val="1"/>
        </w:numPr>
      </w:pPr>
      <w:r>
        <w:t xml:space="preserve">Headline: </w:t>
      </w:r>
      <w:r w:rsidR="008856F9">
        <w:t xml:space="preserve">Boost Your Health Halo with </w:t>
      </w:r>
      <w:r w:rsidR="00C2404E">
        <w:t xml:space="preserve">Sweetened Dried </w:t>
      </w:r>
      <w:r w:rsidR="00FF671D">
        <w:t>Aronia</w:t>
      </w:r>
    </w:p>
    <w:p w14:paraId="21889861" w14:textId="12AB7755" w:rsidR="00BF4C86" w:rsidRDefault="00BF4C86" w:rsidP="00AE4991">
      <w:pPr>
        <w:pStyle w:val="ListParagraph"/>
        <w:numPr>
          <w:ilvl w:val="0"/>
          <w:numId w:val="1"/>
        </w:numPr>
      </w:pPr>
      <w:r>
        <w:t>Include picture</w:t>
      </w:r>
      <w:r w:rsidR="00146F39">
        <w:t xml:space="preserve"> of aronia berries and sweetened dried aronia berries</w:t>
      </w:r>
    </w:p>
    <w:p w14:paraId="142DAE77" w14:textId="390F80D6" w:rsidR="00DA3B80" w:rsidRDefault="00AE4991" w:rsidP="00AE4991">
      <w:pPr>
        <w:pStyle w:val="ListParagraph"/>
        <w:numPr>
          <w:ilvl w:val="0"/>
          <w:numId w:val="1"/>
        </w:numPr>
      </w:pPr>
      <w:r>
        <w:t xml:space="preserve">Main copy: </w:t>
      </w:r>
      <w:r w:rsidR="00FF671D">
        <w:t>Sweetened Dried Aronia</w:t>
      </w:r>
      <w:r w:rsidR="00AD2315">
        <w:t xml:space="preserve"> is very versatile</w:t>
      </w:r>
      <w:r w:rsidR="0057185E">
        <w:t xml:space="preserve"> and</w:t>
      </w:r>
      <w:r w:rsidR="00AD2315">
        <w:t xml:space="preserve"> can be used </w:t>
      </w:r>
      <w:r w:rsidR="00AD2315">
        <w:t xml:space="preserve">anywhere you use a raisin, </w:t>
      </w:r>
      <w:r w:rsidR="00355881">
        <w:t xml:space="preserve">dried blueberry, </w:t>
      </w:r>
      <w:r w:rsidR="00AD2315">
        <w:t>dried cranberry</w:t>
      </w:r>
      <w:r w:rsidR="00355881">
        <w:t>, and other dried fruits</w:t>
      </w:r>
      <w:r w:rsidR="00AD2315">
        <w:t>.</w:t>
      </w:r>
      <w:r w:rsidR="00E35BD6">
        <w:t xml:space="preserve"> These</w:t>
      </w:r>
      <w:r w:rsidR="00AD2315">
        <w:t xml:space="preserve"> </w:t>
      </w:r>
      <w:r w:rsidR="00E35BD6">
        <w:t>super healthy berries represent the perfect product form for your food applications and will elevate your products’ health halo.</w:t>
      </w:r>
    </w:p>
    <w:p w14:paraId="7DFF81E6" w14:textId="538443E6" w:rsidR="00DA3B80" w:rsidRDefault="00AD2315" w:rsidP="00DA3B80">
      <w:pPr>
        <w:pStyle w:val="ListParagraph"/>
      </w:pPr>
      <w:r>
        <w:t>Suggested applications</w:t>
      </w:r>
      <w:r w:rsidR="00DA3B80">
        <w:t xml:space="preserve">: </w:t>
      </w:r>
    </w:p>
    <w:p w14:paraId="5FEA4A4B" w14:textId="77777777" w:rsidR="0003485F" w:rsidRDefault="0003485F" w:rsidP="0003485F">
      <w:pPr>
        <w:pStyle w:val="ListParagraph"/>
        <w:numPr>
          <w:ilvl w:val="0"/>
          <w:numId w:val="3"/>
        </w:numPr>
      </w:pPr>
      <w:r>
        <w:t>T</w:t>
      </w:r>
      <w:r w:rsidR="00AD2315">
        <w:t>rail mixes</w:t>
      </w:r>
    </w:p>
    <w:p w14:paraId="7E79C187" w14:textId="77777777" w:rsidR="0003485F" w:rsidRDefault="0003485F" w:rsidP="0003485F">
      <w:pPr>
        <w:pStyle w:val="ListParagraph"/>
        <w:numPr>
          <w:ilvl w:val="0"/>
          <w:numId w:val="3"/>
        </w:numPr>
      </w:pPr>
      <w:r>
        <w:t>N</w:t>
      </w:r>
      <w:r w:rsidR="00AD2315">
        <w:t>utrition bars</w:t>
      </w:r>
    </w:p>
    <w:p w14:paraId="43311A02" w14:textId="77777777" w:rsidR="0003485F" w:rsidRDefault="0003485F" w:rsidP="0003485F">
      <w:pPr>
        <w:pStyle w:val="ListParagraph"/>
        <w:numPr>
          <w:ilvl w:val="0"/>
          <w:numId w:val="3"/>
        </w:numPr>
      </w:pPr>
      <w:r>
        <w:t>C</w:t>
      </w:r>
      <w:r w:rsidR="00AD2315">
        <w:t>ereals</w:t>
      </w:r>
    </w:p>
    <w:p w14:paraId="4EDB87CC" w14:textId="77777777" w:rsidR="0003485F" w:rsidRDefault="0003485F" w:rsidP="0003485F">
      <w:pPr>
        <w:pStyle w:val="ListParagraph"/>
        <w:numPr>
          <w:ilvl w:val="0"/>
          <w:numId w:val="3"/>
        </w:numPr>
      </w:pPr>
      <w:r>
        <w:t>G</w:t>
      </w:r>
      <w:r w:rsidR="00AD2315">
        <w:t>ranolas</w:t>
      </w:r>
    </w:p>
    <w:p w14:paraId="2F367E93" w14:textId="123E71BC" w:rsidR="00EF1578" w:rsidRDefault="0003485F" w:rsidP="00E35BD6">
      <w:pPr>
        <w:pStyle w:val="ListParagraph"/>
        <w:numPr>
          <w:ilvl w:val="0"/>
          <w:numId w:val="3"/>
        </w:numPr>
      </w:pPr>
      <w:r>
        <w:t>B</w:t>
      </w:r>
      <w:r w:rsidR="00AD2315">
        <w:t xml:space="preserve">aked goods. </w:t>
      </w:r>
    </w:p>
    <w:p w14:paraId="1E33DA56" w14:textId="715E523A" w:rsidR="00CA1427" w:rsidRDefault="00CE0A9B" w:rsidP="005402C5">
      <w:pPr>
        <w:pStyle w:val="ListParagraph"/>
        <w:numPr>
          <w:ilvl w:val="0"/>
          <w:numId w:val="1"/>
        </w:numPr>
      </w:pPr>
      <w:r>
        <w:t xml:space="preserve">Insert </w:t>
      </w:r>
      <w:r w:rsidR="0065600A">
        <w:t>“</w:t>
      </w:r>
      <w:r>
        <w:t>ORAC</w:t>
      </w:r>
      <w:r w:rsidR="0065600A">
        <w:t>”</w:t>
      </w:r>
      <w:r>
        <w:t xml:space="preserve"> </w:t>
      </w:r>
      <w:r w:rsidR="0065600A">
        <w:t>g</w:t>
      </w:r>
      <w:r>
        <w:t xml:space="preserve">raph </w:t>
      </w:r>
      <w:r w:rsidR="0065600A">
        <w:t>and “Top Ten Richest Foods graph”</w:t>
      </w:r>
      <w:r w:rsidR="00DE5FFE">
        <w:t xml:space="preserve"> (make sure to include website a</w:t>
      </w:r>
      <w:r w:rsidR="003238A9">
        <w:t>ddress at the bottom of each graph)</w:t>
      </w:r>
    </w:p>
    <w:p w14:paraId="1C28F31C" w14:textId="3D7F6CF2" w:rsidR="002740AD" w:rsidRDefault="002A79FE" w:rsidP="005402C5">
      <w:pPr>
        <w:pStyle w:val="ListParagraph"/>
        <w:numPr>
          <w:ilvl w:val="0"/>
          <w:numId w:val="1"/>
        </w:numPr>
      </w:pPr>
      <w:r>
        <w:t>Additional copy:</w:t>
      </w:r>
    </w:p>
    <w:p w14:paraId="736891AC" w14:textId="14C9A4DC" w:rsidR="00762A42" w:rsidRPr="00E26BE7" w:rsidRDefault="002A79FE">
      <w:pPr>
        <w:rPr>
          <w:b/>
          <w:bCs/>
        </w:rPr>
      </w:pPr>
      <w:r w:rsidRPr="00E26BE7">
        <w:rPr>
          <w:b/>
          <w:bCs/>
        </w:rPr>
        <w:t>Aronia is a Super Berry!</w:t>
      </w:r>
    </w:p>
    <w:p w14:paraId="0A73BF45" w14:textId="65DD3A04" w:rsidR="0094521A" w:rsidRDefault="00CA1427" w:rsidP="0094521A">
      <w:pPr>
        <w:pStyle w:val="ListParagraph"/>
        <w:numPr>
          <w:ilvl w:val="0"/>
          <w:numId w:val="5"/>
        </w:numPr>
      </w:pPr>
      <w:r>
        <w:t>Great Source of fiber</w:t>
      </w:r>
      <w:r w:rsidR="00036EF5">
        <w:t xml:space="preserve"> - </w:t>
      </w:r>
      <w:r>
        <w:t xml:space="preserve">12.5 grams per 100 grams or 50% </w:t>
      </w:r>
      <w:r w:rsidR="00FE5E80">
        <w:t>daily value</w:t>
      </w:r>
    </w:p>
    <w:p w14:paraId="25898464" w14:textId="77777777" w:rsidR="00F77C01" w:rsidRDefault="00CA1427" w:rsidP="0094521A">
      <w:pPr>
        <w:pStyle w:val="ListParagraph"/>
        <w:numPr>
          <w:ilvl w:val="0"/>
          <w:numId w:val="5"/>
        </w:numPr>
      </w:pPr>
      <w:r>
        <w:t>Supports a healthy cardiovascular system</w:t>
      </w:r>
    </w:p>
    <w:p w14:paraId="342D456B" w14:textId="77777777" w:rsidR="00F77C01" w:rsidRDefault="00CA1427" w:rsidP="00F77C01">
      <w:pPr>
        <w:pStyle w:val="ListParagraph"/>
        <w:numPr>
          <w:ilvl w:val="0"/>
          <w:numId w:val="5"/>
        </w:numPr>
      </w:pPr>
      <w:r>
        <w:t>Supports healthy glucose metabolism</w:t>
      </w:r>
    </w:p>
    <w:p w14:paraId="5AB730D2" w14:textId="77777777" w:rsidR="00E26BE7" w:rsidRDefault="00CA1427" w:rsidP="00F77C01">
      <w:pPr>
        <w:pStyle w:val="ListParagraph"/>
        <w:numPr>
          <w:ilvl w:val="0"/>
          <w:numId w:val="5"/>
        </w:numPr>
      </w:pPr>
      <w:r>
        <w:t>Promotes healthy aging</w:t>
      </w:r>
    </w:p>
    <w:p w14:paraId="10CCDCA8" w14:textId="7FE3A17D" w:rsidR="00CA1427" w:rsidRDefault="00CA1427" w:rsidP="00F77C01">
      <w:pPr>
        <w:pStyle w:val="ListParagraph"/>
        <w:numPr>
          <w:ilvl w:val="0"/>
          <w:numId w:val="5"/>
        </w:numPr>
      </w:pPr>
      <w:r>
        <w:t xml:space="preserve">Anti-inflammatory benefits </w:t>
      </w:r>
    </w:p>
    <w:p w14:paraId="737B160C" w14:textId="77777777" w:rsidR="00CA1427" w:rsidRPr="00CA1427" w:rsidRDefault="00CA1427" w:rsidP="00CA1427">
      <w:pPr>
        <w:spacing w:after="0"/>
        <w:rPr>
          <w:b/>
          <w:bCs/>
          <w:u w:val="single"/>
        </w:rPr>
      </w:pPr>
      <w:r w:rsidRPr="00CA1427">
        <w:rPr>
          <w:b/>
          <w:bCs/>
          <w:u w:val="single"/>
        </w:rPr>
        <w:t xml:space="preserve"> Origin and History </w:t>
      </w:r>
    </w:p>
    <w:p w14:paraId="5A0F4CDF" w14:textId="2982EC4C" w:rsidR="00A759E0" w:rsidRDefault="00CA1427">
      <w:r>
        <w:t xml:space="preserve">The Aronia berry origin is North America, where the berries were traditionally used by Native Americans for medicinal preparations, namely tea preparations for treatment of respiratory illnesses including coughs, </w:t>
      </w:r>
      <w:r w:rsidR="00036EF5">
        <w:t>colds,</w:t>
      </w:r>
      <w:r>
        <w:t xml:space="preserve"> and flus. Today Aronia is popular in Eastern Europe where it has traditionally been used as a herbal therapy for hypertension and atherosclerosis.</w:t>
      </w:r>
      <w:r w:rsidR="005B32D5">
        <w:t xml:space="preserve"> </w:t>
      </w:r>
      <w:r w:rsidR="005B32D5" w:rsidRPr="00036EF5">
        <w:rPr>
          <w:highlight w:val="yellow"/>
        </w:rPr>
        <w:t>(this copy can be deleted if you run out of space)</w:t>
      </w:r>
      <w:r w:rsidR="006C2D1F">
        <w:t xml:space="preserve"> </w:t>
      </w:r>
    </w:p>
    <w:p w14:paraId="12B38903" w14:textId="09A6E31C" w:rsidR="00A759E0" w:rsidRPr="005B32D5" w:rsidRDefault="001824D0">
      <w:pPr>
        <w:rPr>
          <w:b/>
          <w:bCs/>
          <w:u w:val="single"/>
        </w:rPr>
      </w:pPr>
      <w:r w:rsidRPr="005B32D5">
        <w:rPr>
          <w:b/>
          <w:bCs/>
          <w:u w:val="single"/>
        </w:rPr>
        <w:t>For more information</w:t>
      </w:r>
      <w:r w:rsidR="003C5E22" w:rsidRPr="005B32D5">
        <w:rPr>
          <w:b/>
          <w:bCs/>
          <w:u w:val="single"/>
        </w:rPr>
        <w:t xml:space="preserve"> on buying</w:t>
      </w:r>
      <w:r w:rsidR="00A759E0" w:rsidRPr="005B32D5">
        <w:rPr>
          <w:b/>
          <w:bCs/>
          <w:u w:val="single"/>
        </w:rPr>
        <w:t xml:space="preserve"> Sweetened Dried Aronia Berries</w:t>
      </w:r>
      <w:r w:rsidR="00242B29">
        <w:rPr>
          <w:b/>
          <w:bCs/>
          <w:u w:val="single"/>
        </w:rPr>
        <w:t xml:space="preserve">, </w:t>
      </w:r>
      <w:r w:rsidR="00101AA0">
        <w:rPr>
          <w:b/>
          <w:bCs/>
          <w:u w:val="single"/>
        </w:rPr>
        <w:t>whole frozen aronia berries, or aronia powder</w:t>
      </w:r>
      <w:r w:rsidR="003C5E22" w:rsidRPr="005B32D5">
        <w:rPr>
          <w:b/>
          <w:bCs/>
          <w:u w:val="single"/>
        </w:rPr>
        <w:t>, contact:</w:t>
      </w:r>
    </w:p>
    <w:p w14:paraId="7D1B6A39" w14:textId="38BD3A36" w:rsidR="003C5E22" w:rsidRDefault="003C5E22" w:rsidP="00360EDB">
      <w:pPr>
        <w:spacing w:after="0"/>
      </w:pPr>
      <w:r>
        <w:t>Tim Feit</w:t>
      </w:r>
      <w:r w:rsidR="003802E1">
        <w:t>, Executive Director</w:t>
      </w:r>
    </w:p>
    <w:p w14:paraId="4E6EED94" w14:textId="3599B08C" w:rsidR="003802E1" w:rsidRDefault="003802E1" w:rsidP="00360EDB">
      <w:pPr>
        <w:spacing w:after="0"/>
      </w:pPr>
      <w:r>
        <w:t>Phone: 715-203-6940</w:t>
      </w:r>
    </w:p>
    <w:p w14:paraId="16BBC61D" w14:textId="5286CBFB" w:rsidR="00064ACF" w:rsidRDefault="003802E1">
      <w:r>
        <w:t xml:space="preserve">Email: </w:t>
      </w:r>
      <w:hyperlink r:id="rId5" w:history="1">
        <w:r w:rsidR="006C2D1F" w:rsidRPr="00501F8A">
          <w:rPr>
            <w:rStyle w:val="Hyperlink"/>
          </w:rPr>
          <w:t>tim.feit@aroniagrowersllc.com</w:t>
        </w:r>
      </w:hyperlink>
    </w:p>
    <w:p w14:paraId="6C15CE0C" w14:textId="0428A6B3" w:rsidR="00A173FB" w:rsidRDefault="00A173FB" w:rsidP="00A173FB">
      <w:pPr>
        <w:pStyle w:val="ListParagraph"/>
        <w:numPr>
          <w:ilvl w:val="0"/>
          <w:numId w:val="1"/>
        </w:numPr>
      </w:pPr>
      <w:r>
        <w:t xml:space="preserve">Website: </w:t>
      </w:r>
      <w:hyperlink r:id="rId6" w:history="1">
        <w:r w:rsidR="004B78D5" w:rsidRPr="00501F8A">
          <w:rPr>
            <w:rStyle w:val="Hyperlink"/>
          </w:rPr>
          <w:t>www.aroniagrowersllc.com</w:t>
        </w:r>
      </w:hyperlink>
    </w:p>
    <w:p w14:paraId="5E12FDF1" w14:textId="7A236B62" w:rsidR="004B78D5" w:rsidRDefault="004B78D5" w:rsidP="00101AA0"/>
    <w:p w14:paraId="771D85CF" w14:textId="522E7549" w:rsidR="006C2D1F" w:rsidRDefault="006C2D1F" w:rsidP="004B78D5">
      <w:pPr>
        <w:jc w:val="center"/>
      </w:pPr>
    </w:p>
    <w:p w14:paraId="5B565626" w14:textId="1A33C779" w:rsidR="004B78D5" w:rsidRDefault="004B78D5" w:rsidP="004B78D5">
      <w:pPr>
        <w:jc w:val="center"/>
      </w:pPr>
    </w:p>
    <w:p w14:paraId="4F78345D" w14:textId="77777777" w:rsidR="004B78D5" w:rsidRDefault="004B78D5" w:rsidP="004B78D5">
      <w:pPr>
        <w:jc w:val="center"/>
      </w:pPr>
    </w:p>
    <w:p w14:paraId="28D501BF" w14:textId="77777777" w:rsidR="00D9495C" w:rsidRPr="00A87D68" w:rsidRDefault="00D9495C" w:rsidP="00D9495C">
      <w:pPr>
        <w:jc w:val="center"/>
        <w:rPr>
          <w:b/>
          <w:bCs/>
        </w:rPr>
      </w:pPr>
      <w:r w:rsidRPr="0002508F">
        <w:rPr>
          <w:b/>
          <w:bCs/>
          <w:highlight w:val="yellow"/>
        </w:rPr>
        <w:lastRenderedPageBreak/>
        <w:t>Insert Aronia Growers LLC logo somewhere on top of sheet</w:t>
      </w:r>
    </w:p>
    <w:p w14:paraId="0EB0D76E" w14:textId="77777777" w:rsidR="00D9495C" w:rsidRPr="007177ED" w:rsidRDefault="00D9495C" w:rsidP="00D9495C">
      <w:pPr>
        <w:jc w:val="center"/>
        <w:rPr>
          <w:rFonts w:cstheme="minorHAnsi"/>
          <w:b/>
          <w:bCs/>
          <w:sz w:val="40"/>
          <w:szCs w:val="40"/>
          <w:u w:val="single"/>
        </w:rPr>
      </w:pPr>
      <w:r w:rsidRPr="007177ED">
        <w:rPr>
          <w:rFonts w:cstheme="minorHAnsi"/>
          <w:b/>
          <w:bCs/>
          <w:sz w:val="40"/>
          <w:szCs w:val="40"/>
          <w:u w:val="single"/>
        </w:rPr>
        <w:t>Product Specifications</w:t>
      </w:r>
    </w:p>
    <w:p w14:paraId="31453EAD" w14:textId="77777777" w:rsidR="00D9495C" w:rsidRPr="007177ED" w:rsidRDefault="00D9495C" w:rsidP="00D9495C">
      <w:pPr>
        <w:jc w:val="center"/>
        <w:rPr>
          <w:rFonts w:cstheme="minorHAnsi"/>
          <w:b/>
          <w:bCs/>
          <w:sz w:val="32"/>
          <w:szCs w:val="32"/>
        </w:rPr>
      </w:pPr>
      <w:r w:rsidRPr="007177ED">
        <w:rPr>
          <w:rFonts w:cstheme="minorHAnsi"/>
          <w:b/>
          <w:bCs/>
          <w:sz w:val="32"/>
          <w:szCs w:val="32"/>
        </w:rPr>
        <w:t>Sweetened Dried Aronia Berries (Sugar-Infused)</w:t>
      </w:r>
    </w:p>
    <w:p w14:paraId="488230AA" w14:textId="77777777" w:rsidR="00D9495C" w:rsidRPr="007177ED" w:rsidRDefault="00D9495C" w:rsidP="00D9495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</w:rPr>
        <w:t>(Aronia Melanocarpa)</w:t>
      </w:r>
    </w:p>
    <w:p w14:paraId="4591BDFA" w14:textId="77777777" w:rsidR="00D9495C" w:rsidRPr="007177ED" w:rsidRDefault="00D9495C" w:rsidP="00D9495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</w:rPr>
        <w:t>Country of Origin: United States</w:t>
      </w:r>
    </w:p>
    <w:p w14:paraId="0331FFF5" w14:textId="77777777" w:rsidR="00D9495C" w:rsidRPr="007177ED" w:rsidRDefault="00D9495C" w:rsidP="00D9495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</w:rPr>
        <w:t xml:space="preserve">Product Code: </w:t>
      </w:r>
      <w:r>
        <w:rPr>
          <w:rFonts w:cstheme="minorHAnsi"/>
          <w:b/>
          <w:bCs/>
          <w:sz w:val="24"/>
          <w:szCs w:val="24"/>
        </w:rPr>
        <w:t>2020-001</w:t>
      </w:r>
    </w:p>
    <w:p w14:paraId="30350F34" w14:textId="77777777" w:rsidR="00D9495C" w:rsidRPr="007177ED" w:rsidRDefault="00D9495C" w:rsidP="00D9495C">
      <w:pPr>
        <w:jc w:val="center"/>
        <w:rPr>
          <w:rFonts w:cstheme="minorHAnsi"/>
        </w:rPr>
      </w:pPr>
      <w:r w:rsidRPr="007177ED">
        <w:rPr>
          <w:rFonts w:cstheme="minorHAnsi"/>
          <w:b/>
          <w:bCs/>
          <w:sz w:val="24"/>
          <w:szCs w:val="24"/>
        </w:rPr>
        <w:t xml:space="preserve">Date: </w:t>
      </w:r>
      <w:r>
        <w:rPr>
          <w:rFonts w:cstheme="minorHAnsi"/>
          <w:b/>
          <w:bCs/>
          <w:sz w:val="24"/>
          <w:szCs w:val="24"/>
        </w:rPr>
        <w:t>November</w:t>
      </w:r>
      <w:r w:rsidRPr="007177ED">
        <w:rPr>
          <w:rFonts w:cstheme="minorHAnsi"/>
          <w:b/>
          <w:bCs/>
          <w:sz w:val="24"/>
          <w:szCs w:val="24"/>
        </w:rPr>
        <w:t xml:space="preserve"> 20</w:t>
      </w:r>
      <w:r>
        <w:rPr>
          <w:rFonts w:cstheme="minorHAnsi"/>
          <w:b/>
          <w:bCs/>
          <w:sz w:val="24"/>
          <w:szCs w:val="24"/>
        </w:rPr>
        <w:t>20</w:t>
      </w:r>
    </w:p>
    <w:p w14:paraId="7E951661" w14:textId="77777777" w:rsidR="00D9495C" w:rsidRPr="007177ED" w:rsidRDefault="00D9495C" w:rsidP="00D9495C">
      <w:pPr>
        <w:rPr>
          <w:rFonts w:cstheme="minorHAnsi"/>
          <w:b/>
          <w:bCs/>
          <w:sz w:val="32"/>
          <w:szCs w:val="32"/>
        </w:rPr>
      </w:pPr>
      <w:r w:rsidRPr="007177ED">
        <w:rPr>
          <w:rFonts w:cstheme="minorHAnsi"/>
          <w:b/>
          <w:bCs/>
          <w:sz w:val="32"/>
          <w:szCs w:val="32"/>
          <w:u w:val="single"/>
        </w:rPr>
        <w:t>Product Description:</w:t>
      </w:r>
      <w:r w:rsidRPr="007177ED">
        <w:rPr>
          <w:rFonts w:cstheme="minorHAnsi"/>
          <w:b/>
          <w:bCs/>
          <w:sz w:val="32"/>
          <w:szCs w:val="32"/>
        </w:rPr>
        <w:t xml:space="preserve"> </w:t>
      </w:r>
    </w:p>
    <w:p w14:paraId="38888BF0" w14:textId="77777777" w:rsidR="00D9495C" w:rsidRPr="007177ED" w:rsidRDefault="00D9495C" w:rsidP="00D9495C">
      <w:pPr>
        <w:rPr>
          <w:rFonts w:cstheme="minorHAnsi"/>
          <w:sz w:val="28"/>
          <w:szCs w:val="28"/>
        </w:rPr>
      </w:pPr>
      <w:r w:rsidRPr="007177ED">
        <w:rPr>
          <w:rFonts w:cstheme="minorHAnsi"/>
          <w:sz w:val="28"/>
          <w:szCs w:val="28"/>
        </w:rPr>
        <w:t>Aronia berries (Aronia melanocarpa) infused with apple juice and coated with sunflower oil.</w:t>
      </w:r>
    </w:p>
    <w:p w14:paraId="696D4409" w14:textId="77777777" w:rsidR="00D9495C" w:rsidRPr="007177ED" w:rsidRDefault="00D9495C" w:rsidP="00D9495C">
      <w:pPr>
        <w:rPr>
          <w:rFonts w:cstheme="minorHAnsi"/>
          <w:b/>
          <w:bCs/>
          <w:sz w:val="32"/>
          <w:szCs w:val="32"/>
          <w:u w:val="single"/>
        </w:rPr>
      </w:pPr>
      <w:r w:rsidRPr="007177ED">
        <w:rPr>
          <w:rFonts w:cstheme="minorHAnsi"/>
          <w:b/>
          <w:bCs/>
          <w:sz w:val="32"/>
          <w:szCs w:val="32"/>
          <w:u w:val="single"/>
        </w:rPr>
        <w:t>Product Properties:</w:t>
      </w:r>
    </w:p>
    <w:p w14:paraId="1FD802E9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Color</w:t>
      </w:r>
      <w:r w:rsidRPr="007177ED">
        <w:rPr>
          <w:rFonts w:cstheme="minorHAnsi"/>
          <w:sz w:val="24"/>
          <w:szCs w:val="24"/>
        </w:rPr>
        <w:t>: Deep purple</w:t>
      </w:r>
    </w:p>
    <w:p w14:paraId="3CF45EDD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Appearance</w:t>
      </w:r>
      <w:r w:rsidRPr="007177ED">
        <w:rPr>
          <w:rFonts w:cstheme="minorHAnsi"/>
          <w:sz w:val="24"/>
          <w:szCs w:val="24"/>
        </w:rPr>
        <w:t>: Characteristic of a standard dried fruit</w:t>
      </w:r>
    </w:p>
    <w:p w14:paraId="05E8234C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Taste</w:t>
      </w:r>
      <w:r w:rsidRPr="007177ED">
        <w:rPr>
          <w:rFonts w:cstheme="minorHAnsi"/>
          <w:sz w:val="24"/>
          <w:szCs w:val="24"/>
        </w:rPr>
        <w:t>: Characteristic of natural aronia berry flavor, slightly sweet.</w:t>
      </w:r>
    </w:p>
    <w:p w14:paraId="359EDA60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Odor</w:t>
      </w:r>
      <w:r w:rsidRPr="007177ED">
        <w:rPr>
          <w:rFonts w:cstheme="minorHAnsi"/>
          <w:sz w:val="24"/>
          <w:szCs w:val="24"/>
        </w:rPr>
        <w:t>: Characteristic of dried fruit, free of foreign odors</w:t>
      </w:r>
    </w:p>
    <w:p w14:paraId="2A2C5E75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Identity</w:t>
      </w:r>
      <w:r w:rsidRPr="007177ED">
        <w:rPr>
          <w:rFonts w:cstheme="minorHAnsi"/>
          <w:sz w:val="24"/>
          <w:szCs w:val="24"/>
        </w:rPr>
        <w:t>: Visual confirmation</w:t>
      </w:r>
    </w:p>
    <w:p w14:paraId="03307038" w14:textId="77777777" w:rsidR="00D9495C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177ED">
        <w:rPr>
          <w:rFonts w:cstheme="minorHAnsi"/>
          <w:b/>
          <w:bCs/>
          <w:sz w:val="24"/>
          <w:szCs w:val="24"/>
          <w:u w:val="single"/>
        </w:rPr>
        <w:t>Plant part used</w:t>
      </w:r>
      <w:r w:rsidRPr="007177ED">
        <w:rPr>
          <w:rFonts w:cstheme="minorHAnsi"/>
          <w:sz w:val="24"/>
          <w:szCs w:val="24"/>
        </w:rPr>
        <w:t>: Berries (whole fruit)</w:t>
      </w:r>
    </w:p>
    <w:p w14:paraId="744DD348" w14:textId="77777777" w:rsidR="00D9495C" w:rsidRPr="007177ED" w:rsidRDefault="00D9495C" w:rsidP="00D9495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Moisture</w:t>
      </w:r>
      <w:r w:rsidRPr="00E30FA0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13%-18%</w:t>
      </w:r>
    </w:p>
    <w:p w14:paraId="68AF612D" w14:textId="77777777" w:rsidR="00D9495C" w:rsidRPr="007177ED" w:rsidRDefault="00D9495C" w:rsidP="00D9495C">
      <w:pPr>
        <w:rPr>
          <w:rFonts w:cstheme="minorHAnsi"/>
          <w:b/>
          <w:bCs/>
          <w:sz w:val="32"/>
          <w:szCs w:val="32"/>
          <w:u w:val="single"/>
        </w:rPr>
      </w:pPr>
      <w:r w:rsidRPr="007177ED">
        <w:rPr>
          <w:rFonts w:cstheme="minorHAnsi"/>
          <w:b/>
          <w:bCs/>
          <w:sz w:val="32"/>
          <w:szCs w:val="32"/>
          <w:u w:val="single"/>
        </w:rPr>
        <w:t xml:space="preserve">Packaging: </w:t>
      </w:r>
    </w:p>
    <w:p w14:paraId="2B2FDB08" w14:textId="1060E04E" w:rsidR="00D9495C" w:rsidRPr="007177ED" w:rsidRDefault="00D9495C" w:rsidP="00D9495C">
      <w:pPr>
        <w:rPr>
          <w:rFonts w:cstheme="minorHAnsi"/>
          <w:sz w:val="24"/>
          <w:szCs w:val="24"/>
        </w:rPr>
      </w:pPr>
      <w:r w:rsidRPr="007177ED">
        <w:rPr>
          <w:rFonts w:cstheme="minorHAnsi"/>
          <w:sz w:val="24"/>
          <w:szCs w:val="24"/>
        </w:rPr>
        <w:t xml:space="preserve">Packed in poly bag inside </w:t>
      </w:r>
      <w:r w:rsidR="00360EDB" w:rsidRPr="007177ED">
        <w:rPr>
          <w:rFonts w:cstheme="minorHAnsi"/>
          <w:sz w:val="24"/>
          <w:szCs w:val="24"/>
        </w:rPr>
        <w:t>25-pound</w:t>
      </w:r>
      <w:r w:rsidRPr="007177ED">
        <w:rPr>
          <w:rFonts w:cstheme="minorHAnsi"/>
          <w:sz w:val="24"/>
          <w:szCs w:val="24"/>
        </w:rPr>
        <w:t xml:space="preserve"> (11.34kg) cartons (25 pounds of product per carton)</w:t>
      </w:r>
    </w:p>
    <w:p w14:paraId="65F29A05" w14:textId="77777777" w:rsidR="00D9495C" w:rsidRPr="007177ED" w:rsidRDefault="00D9495C" w:rsidP="00D9495C">
      <w:pPr>
        <w:rPr>
          <w:rFonts w:cstheme="minorHAnsi"/>
          <w:b/>
          <w:bCs/>
          <w:sz w:val="32"/>
          <w:szCs w:val="32"/>
          <w:u w:val="single"/>
        </w:rPr>
      </w:pPr>
      <w:r w:rsidRPr="007177ED">
        <w:rPr>
          <w:rFonts w:cstheme="minorHAnsi"/>
          <w:b/>
          <w:bCs/>
          <w:sz w:val="32"/>
          <w:szCs w:val="32"/>
          <w:u w:val="single"/>
        </w:rPr>
        <w:t xml:space="preserve">Storage: </w:t>
      </w:r>
    </w:p>
    <w:p w14:paraId="270BA309" w14:textId="77777777" w:rsidR="00D9495C" w:rsidRPr="007177ED" w:rsidRDefault="00D9495C" w:rsidP="00D9495C">
      <w:pPr>
        <w:rPr>
          <w:rFonts w:cstheme="minorHAnsi"/>
          <w:sz w:val="24"/>
          <w:szCs w:val="24"/>
        </w:rPr>
      </w:pPr>
      <w:r w:rsidRPr="007177ED">
        <w:rPr>
          <w:rFonts w:cstheme="minorHAnsi"/>
          <w:sz w:val="24"/>
          <w:szCs w:val="24"/>
        </w:rPr>
        <w:t xml:space="preserve">The product must be stored in a cool (34-68° F/1- 20° C), dry area (humidity ≤ 75%) in a closed container. </w:t>
      </w:r>
    </w:p>
    <w:p w14:paraId="047A555B" w14:textId="77777777" w:rsidR="00D9495C" w:rsidRPr="007177ED" w:rsidRDefault="00D9495C" w:rsidP="00D9495C">
      <w:pPr>
        <w:rPr>
          <w:rFonts w:cstheme="minorHAnsi"/>
        </w:rPr>
      </w:pPr>
      <w:r w:rsidRPr="00B27FD9">
        <w:rPr>
          <w:rFonts w:cstheme="minorHAnsi"/>
          <w:b/>
          <w:bCs/>
          <w:sz w:val="32"/>
          <w:szCs w:val="32"/>
          <w:u w:val="single"/>
        </w:rPr>
        <w:t>Best Used By</w:t>
      </w:r>
      <w:r w:rsidRPr="00B27FD9">
        <w:rPr>
          <w:rFonts w:cstheme="minorHAnsi"/>
          <w:b/>
          <w:bCs/>
          <w:sz w:val="32"/>
          <w:szCs w:val="32"/>
        </w:rPr>
        <w:t>:</w:t>
      </w:r>
      <w:r w:rsidRPr="007177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18</w:t>
      </w:r>
      <w:r w:rsidRPr="007177ED">
        <w:rPr>
          <w:rFonts w:cstheme="minorHAnsi"/>
          <w:sz w:val="24"/>
          <w:szCs w:val="24"/>
        </w:rPr>
        <w:t xml:space="preserve"> months after production date</w:t>
      </w:r>
    </w:p>
    <w:p w14:paraId="1EFBF526" w14:textId="2A376042" w:rsidR="00D9495C" w:rsidRPr="007177ED" w:rsidRDefault="00D9495C" w:rsidP="000A4834">
      <w:pPr>
        <w:rPr>
          <w:rFonts w:cstheme="minorHAnsi"/>
          <w:b/>
          <w:bCs/>
        </w:rPr>
      </w:pPr>
      <w:r w:rsidRPr="007177ED">
        <w:rPr>
          <w:rFonts w:cstheme="minorHAnsi"/>
        </w:rPr>
        <w:t xml:space="preserve">The information contained herein is, to the best of our knowledge, correct. The data outlined and the statements made are intended only as a source of information. No warranties, expressed or implied, are made. Based on this information, it is suggested that you evaluate the product on a laboratory scale prior to use in a finished product. </w:t>
      </w:r>
      <w:r w:rsidRPr="007177ED">
        <w:rPr>
          <w:rFonts w:cstheme="minorHAnsi"/>
          <w:b/>
          <w:bCs/>
        </w:rPr>
        <w:t>Aronia Growers LLC | W2162 County Road HH | Warrens, WI 54455 | Tel: (715) 203-6940</w:t>
      </w:r>
    </w:p>
    <w:p w14:paraId="71641DB8" w14:textId="34C48BF2" w:rsidR="00D9495C" w:rsidRDefault="00D9495C" w:rsidP="00A173FB">
      <w:pPr>
        <w:jc w:val="center"/>
      </w:pPr>
      <w:r w:rsidRPr="007177ED">
        <w:rPr>
          <w:rFonts w:cstheme="minorHAnsi"/>
          <w:b/>
          <w:bCs/>
        </w:rPr>
        <w:t>www.</w:t>
      </w:r>
      <w:r>
        <w:rPr>
          <w:rFonts w:cstheme="minorHAnsi"/>
          <w:b/>
          <w:bCs/>
        </w:rPr>
        <w:t>aroniagrowersllc.com</w:t>
      </w:r>
    </w:p>
    <w:sectPr w:rsidR="00D94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80208"/>
    <w:multiLevelType w:val="hybridMultilevel"/>
    <w:tmpl w:val="20D852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EA484A"/>
    <w:multiLevelType w:val="hybridMultilevel"/>
    <w:tmpl w:val="0E1A5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C5628"/>
    <w:multiLevelType w:val="hybridMultilevel"/>
    <w:tmpl w:val="F626A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B6B40"/>
    <w:multiLevelType w:val="hybridMultilevel"/>
    <w:tmpl w:val="9672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627D4"/>
    <w:multiLevelType w:val="hybridMultilevel"/>
    <w:tmpl w:val="3EA21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27"/>
    <w:rsid w:val="000106CB"/>
    <w:rsid w:val="0003485F"/>
    <w:rsid w:val="00036EF5"/>
    <w:rsid w:val="00064ACF"/>
    <w:rsid w:val="000A4834"/>
    <w:rsid w:val="00101AA0"/>
    <w:rsid w:val="00146F39"/>
    <w:rsid w:val="001824D0"/>
    <w:rsid w:val="00242B29"/>
    <w:rsid w:val="00262BFF"/>
    <w:rsid w:val="002740AD"/>
    <w:rsid w:val="0027629D"/>
    <w:rsid w:val="00287223"/>
    <w:rsid w:val="002A79FE"/>
    <w:rsid w:val="003238A9"/>
    <w:rsid w:val="00355881"/>
    <w:rsid w:val="00360EDB"/>
    <w:rsid w:val="003802E1"/>
    <w:rsid w:val="003B5567"/>
    <w:rsid w:val="003C5E22"/>
    <w:rsid w:val="003E7E80"/>
    <w:rsid w:val="003F55CF"/>
    <w:rsid w:val="004754E2"/>
    <w:rsid w:val="0049519C"/>
    <w:rsid w:val="004B78D5"/>
    <w:rsid w:val="005402C5"/>
    <w:rsid w:val="0057185E"/>
    <w:rsid w:val="005B32D5"/>
    <w:rsid w:val="0065600A"/>
    <w:rsid w:val="006C2D1F"/>
    <w:rsid w:val="00762A42"/>
    <w:rsid w:val="007E2568"/>
    <w:rsid w:val="00803B1A"/>
    <w:rsid w:val="00823E20"/>
    <w:rsid w:val="008856F9"/>
    <w:rsid w:val="0094521A"/>
    <w:rsid w:val="00A173FB"/>
    <w:rsid w:val="00A759E0"/>
    <w:rsid w:val="00A853C4"/>
    <w:rsid w:val="00AD2315"/>
    <w:rsid w:val="00AE4991"/>
    <w:rsid w:val="00BF4C86"/>
    <w:rsid w:val="00C0112E"/>
    <w:rsid w:val="00C2404E"/>
    <w:rsid w:val="00C82EA5"/>
    <w:rsid w:val="00CA1427"/>
    <w:rsid w:val="00CB1E90"/>
    <w:rsid w:val="00CE0A9B"/>
    <w:rsid w:val="00D9495C"/>
    <w:rsid w:val="00DA3B80"/>
    <w:rsid w:val="00DE5FFE"/>
    <w:rsid w:val="00E26BE7"/>
    <w:rsid w:val="00E35BD6"/>
    <w:rsid w:val="00E7605A"/>
    <w:rsid w:val="00EF1578"/>
    <w:rsid w:val="00F77C01"/>
    <w:rsid w:val="00F94576"/>
    <w:rsid w:val="00FE5384"/>
    <w:rsid w:val="00FE5E80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A6D34"/>
  <w15:chartTrackingRefBased/>
  <w15:docId w15:val="{AB9D5167-0428-4D06-874A-D1278D21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0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2D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2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oniagrowersllc.com" TargetMode="External"/><Relationship Id="rId5" Type="http://schemas.openxmlformats.org/officeDocument/2006/relationships/hyperlink" Target="mailto:tim.feit@aroniagrowersll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Feit</dc:creator>
  <cp:keywords/>
  <dc:description/>
  <cp:lastModifiedBy>Timothy Feit</cp:lastModifiedBy>
  <cp:revision>10</cp:revision>
  <dcterms:created xsi:type="dcterms:W3CDTF">2020-11-12T15:09:00Z</dcterms:created>
  <dcterms:modified xsi:type="dcterms:W3CDTF">2020-11-12T15:40:00Z</dcterms:modified>
</cp:coreProperties>
</file>